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B" w:rsidRPr="002D15FE" w:rsidRDefault="00C82D2B" w:rsidP="00C82D2B">
      <w:pPr>
        <w:jc w:val="center"/>
        <w:rPr>
          <w:b/>
          <w:sz w:val="22"/>
          <w:szCs w:val="22"/>
        </w:rPr>
      </w:pPr>
      <w:r w:rsidRPr="002D15FE">
        <w:rPr>
          <w:b/>
          <w:sz w:val="22"/>
          <w:szCs w:val="22"/>
        </w:rPr>
        <w:t>ПАСПОРТ ВІДКРИТИХ ТОРГІВ (АУКЦІОНУ)</w:t>
      </w:r>
    </w:p>
    <w:p w:rsidR="00323DDC" w:rsidRPr="00A755C9" w:rsidRDefault="00C82D2B" w:rsidP="00323DDC">
      <w:pPr>
        <w:jc w:val="center"/>
        <w:rPr>
          <w:b/>
          <w:sz w:val="22"/>
          <w:szCs w:val="22"/>
          <w:lang w:val="ru-RU"/>
        </w:rPr>
      </w:pPr>
      <w:r w:rsidRPr="002D15FE">
        <w:rPr>
          <w:b/>
          <w:sz w:val="22"/>
          <w:szCs w:val="22"/>
        </w:rPr>
        <w:t xml:space="preserve">з продажу майна </w:t>
      </w:r>
      <w:r w:rsidR="00323DDC" w:rsidRPr="002D15FE">
        <w:rPr>
          <w:b/>
          <w:sz w:val="22"/>
          <w:szCs w:val="22"/>
        </w:rPr>
        <w:t>ПАТ</w:t>
      </w:r>
      <w:r w:rsidR="002C21A3" w:rsidRPr="002D15FE">
        <w:rPr>
          <w:b/>
          <w:sz w:val="22"/>
          <w:szCs w:val="22"/>
        </w:rPr>
        <w:t xml:space="preserve"> КБ </w:t>
      </w:r>
      <w:r w:rsidR="00323DDC" w:rsidRPr="002D15FE">
        <w:rPr>
          <w:b/>
          <w:sz w:val="22"/>
          <w:szCs w:val="22"/>
        </w:rPr>
        <w:t xml:space="preserve"> «</w:t>
      </w:r>
      <w:r w:rsidR="002C21A3" w:rsidRPr="002D15FE">
        <w:rPr>
          <w:b/>
          <w:sz w:val="22"/>
          <w:szCs w:val="22"/>
        </w:rPr>
        <w:t>СТАНДАРТ</w:t>
      </w:r>
      <w:r w:rsidR="00323DDC" w:rsidRPr="002D15FE">
        <w:rPr>
          <w:b/>
          <w:sz w:val="22"/>
          <w:szCs w:val="22"/>
        </w:rPr>
        <w:t>»</w:t>
      </w:r>
    </w:p>
    <w:p w:rsidR="002D15FE" w:rsidRPr="00A755C9" w:rsidRDefault="002D15FE" w:rsidP="00323DDC">
      <w:pPr>
        <w:jc w:val="center"/>
        <w:rPr>
          <w:b/>
          <w:sz w:val="22"/>
          <w:szCs w:val="22"/>
          <w:lang w:val="ru-RU"/>
        </w:rPr>
      </w:pPr>
    </w:p>
    <w:p w:rsidR="00C82D2B" w:rsidRPr="00A755C9" w:rsidRDefault="00C82D2B" w:rsidP="00C82D2B">
      <w:pPr>
        <w:jc w:val="both"/>
        <w:rPr>
          <w:sz w:val="22"/>
          <w:szCs w:val="22"/>
          <w:lang w:val="ru-RU"/>
        </w:rPr>
      </w:pPr>
      <w:r w:rsidRPr="002D15FE">
        <w:rPr>
          <w:sz w:val="22"/>
          <w:szCs w:val="22"/>
        </w:rPr>
        <w:t xml:space="preserve">Фонд гарантування вкладів фізичних осіб повідомляє про проведення відкритих торгів (аукціону) з продажу наступного майна, що обліковується на балансі </w:t>
      </w:r>
      <w:r w:rsidR="00323DDC" w:rsidRPr="002D15FE">
        <w:rPr>
          <w:sz w:val="22"/>
          <w:szCs w:val="22"/>
        </w:rPr>
        <w:t xml:space="preserve">ПАТ </w:t>
      </w:r>
      <w:r w:rsidR="002C21A3" w:rsidRPr="002D15FE">
        <w:rPr>
          <w:sz w:val="22"/>
          <w:szCs w:val="22"/>
        </w:rPr>
        <w:t xml:space="preserve">КБ </w:t>
      </w:r>
      <w:r w:rsidR="00323DDC" w:rsidRPr="002D15FE">
        <w:rPr>
          <w:sz w:val="22"/>
          <w:szCs w:val="22"/>
        </w:rPr>
        <w:t>«</w:t>
      </w:r>
      <w:r w:rsidR="002C21A3" w:rsidRPr="002D15FE">
        <w:rPr>
          <w:sz w:val="22"/>
          <w:szCs w:val="22"/>
        </w:rPr>
        <w:t>СТАНДАРТ»</w:t>
      </w:r>
      <w:r w:rsidRPr="002D15FE">
        <w:rPr>
          <w:sz w:val="22"/>
          <w:szCs w:val="22"/>
        </w:rPr>
        <w:t>:</w:t>
      </w:r>
    </w:p>
    <w:p w:rsidR="002D15FE" w:rsidRPr="00A755C9" w:rsidRDefault="002D15FE" w:rsidP="00C82D2B">
      <w:pPr>
        <w:jc w:val="both"/>
        <w:rPr>
          <w:sz w:val="22"/>
          <w:szCs w:val="22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42"/>
        <w:gridCol w:w="2409"/>
        <w:gridCol w:w="1276"/>
        <w:gridCol w:w="2693"/>
      </w:tblGrid>
      <w:tr w:rsidR="006329F2" w:rsidRPr="002D15FE" w:rsidTr="00A755C9">
        <w:tc>
          <w:tcPr>
            <w:tcW w:w="1668" w:type="dxa"/>
          </w:tcPr>
          <w:p w:rsidR="006329F2" w:rsidRPr="002D15FE" w:rsidRDefault="006329F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№</w:t>
            </w:r>
          </w:p>
          <w:p w:rsidR="006329F2" w:rsidRPr="002D15FE" w:rsidRDefault="006329F2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2268" w:type="dxa"/>
            <w:gridSpan w:val="2"/>
          </w:tcPr>
          <w:p w:rsidR="006329F2" w:rsidRPr="002D15FE" w:rsidRDefault="006329F2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Найменування майна / Стислий опис майна</w:t>
            </w:r>
          </w:p>
        </w:tc>
        <w:tc>
          <w:tcPr>
            <w:tcW w:w="3685" w:type="dxa"/>
            <w:gridSpan w:val="2"/>
          </w:tcPr>
          <w:p w:rsidR="006329F2" w:rsidRPr="002D15FE" w:rsidRDefault="006329F2" w:rsidP="002D15FE">
            <w:pPr>
              <w:rPr>
                <w:bCs/>
                <w:sz w:val="22"/>
                <w:szCs w:val="22"/>
                <w:bdr w:val="none" w:sz="0" w:space="0" w:color="auto" w:frame="1"/>
                <w:lang w:val="ru-RU"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Початкова ціна продажу лоту, грн. </w:t>
            </w:r>
          </w:p>
          <w:p w:rsidR="006329F2" w:rsidRPr="002D15FE" w:rsidRDefault="006329F2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(з ПДВ)</w:t>
            </w:r>
          </w:p>
        </w:tc>
        <w:tc>
          <w:tcPr>
            <w:tcW w:w="2693" w:type="dxa"/>
          </w:tcPr>
          <w:p w:rsidR="006329F2" w:rsidRPr="002D15FE" w:rsidRDefault="006329F2" w:rsidP="002D15FE">
            <w:pPr>
              <w:rPr>
                <w:bCs/>
                <w:sz w:val="22"/>
                <w:szCs w:val="22"/>
                <w:u w:val="single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2D15FE">
              <w:rPr>
                <w:bCs/>
                <w:i/>
                <w:sz w:val="22"/>
                <w:szCs w:val="22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A755C9" w:rsidRPr="002D15FE" w:rsidTr="00A755C9">
        <w:trPr>
          <w:trHeight w:val="797"/>
        </w:trPr>
        <w:tc>
          <w:tcPr>
            <w:tcW w:w="1668" w:type="dxa"/>
            <w:vMerge w:val="restart"/>
          </w:tcPr>
          <w:p w:rsidR="00A755C9" w:rsidRPr="002D15FE" w:rsidRDefault="00A755C9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Q80838b15817</w:t>
            </w:r>
          </w:p>
        </w:tc>
        <w:tc>
          <w:tcPr>
            <w:tcW w:w="2268" w:type="dxa"/>
            <w:gridSpan w:val="2"/>
            <w:vMerge w:val="restart"/>
          </w:tcPr>
          <w:p w:rsidR="00A755C9" w:rsidRPr="002D15FE" w:rsidRDefault="00A755C9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Легковий автомобіль</w:t>
            </w:r>
          </w:p>
          <w:p w:rsidR="00A755C9" w:rsidRPr="002D15FE" w:rsidRDefault="00A755C9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proofErr w:type="spellStart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  </w:t>
            </w:r>
            <w:proofErr w:type="spellStart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Rapid</w:t>
            </w:r>
            <w:proofErr w:type="spellEnd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 </w:t>
            </w:r>
          </w:p>
          <w:p w:rsidR="00A755C9" w:rsidRPr="002D15FE" w:rsidRDefault="00A755C9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(№ кузова </w:t>
            </w:r>
          </w:p>
          <w:p w:rsidR="00A755C9" w:rsidRPr="002D15FE" w:rsidRDefault="00A755C9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TMBAN2NH6EB101295,  рік випуску 2013)</w:t>
            </w:r>
          </w:p>
        </w:tc>
        <w:tc>
          <w:tcPr>
            <w:tcW w:w="2409" w:type="dxa"/>
          </w:tcPr>
          <w:p w:rsidR="00A755C9" w:rsidRPr="00A755C9" w:rsidRDefault="00A755C9" w:rsidP="002D15FE">
            <w:pPr>
              <w:spacing w:line="256" w:lineRule="auto"/>
              <w:rPr>
                <w:b/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A755C9">
              <w:rPr>
                <w:b/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A755C9">
              <w:rPr>
                <w:b/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27</w:t>
            </w:r>
            <w:r w:rsidRPr="00A755C9">
              <w:rPr>
                <w:b/>
                <w:bCs/>
                <w:sz w:val="22"/>
                <w:szCs w:val="22"/>
                <w:bdr w:val="none" w:sz="0" w:space="0" w:color="auto" w:frame="1"/>
                <w:lang w:eastAsia="uk-UA"/>
              </w:rPr>
              <w:t>.</w:t>
            </w:r>
            <w:r w:rsidRPr="00A755C9">
              <w:rPr>
                <w:b/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09</w:t>
            </w:r>
            <w:r w:rsidRPr="00A755C9">
              <w:rPr>
                <w:b/>
                <w:bCs/>
                <w:sz w:val="22"/>
                <w:szCs w:val="22"/>
                <w:bdr w:val="none" w:sz="0" w:space="0" w:color="auto" w:frame="1"/>
                <w:lang w:eastAsia="uk-UA"/>
              </w:rPr>
              <w:t>.2017</w:t>
            </w:r>
          </w:p>
        </w:tc>
        <w:tc>
          <w:tcPr>
            <w:tcW w:w="1276" w:type="dxa"/>
          </w:tcPr>
          <w:p w:rsidR="00A755C9" w:rsidRPr="00A755C9" w:rsidRDefault="00A755C9" w:rsidP="002D15FE">
            <w:pPr>
              <w:rPr>
                <w:b/>
                <w:sz w:val="22"/>
                <w:szCs w:val="22"/>
              </w:rPr>
            </w:pPr>
            <w:r w:rsidRPr="00A755C9">
              <w:rPr>
                <w:b/>
                <w:sz w:val="22"/>
                <w:szCs w:val="22"/>
              </w:rPr>
              <w:t>211 398,53</w:t>
            </w:r>
          </w:p>
          <w:p w:rsidR="00A755C9" w:rsidRPr="00A755C9" w:rsidRDefault="00A755C9" w:rsidP="002D15FE">
            <w:pPr>
              <w:rPr>
                <w:b/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 w:val="restart"/>
          </w:tcPr>
          <w:p w:rsidR="00A755C9" w:rsidRPr="002D15FE" w:rsidRDefault="00283E1E" w:rsidP="002D15FE">
            <w:pPr>
              <w:rPr>
                <w:sz w:val="22"/>
                <w:szCs w:val="22"/>
              </w:rPr>
            </w:pPr>
            <w:hyperlink r:id="rId8" w:history="1">
              <w:r w:rsidR="00A755C9" w:rsidRPr="002D15FE">
                <w:rPr>
                  <w:rStyle w:val="a3"/>
                  <w:color w:val="2675D7"/>
                  <w:sz w:val="22"/>
                  <w:szCs w:val="22"/>
                  <w:shd w:val="clear" w:color="auto" w:fill="F5F9F9"/>
                </w:rPr>
                <w:t>http://torgi.fg.gov.ua/142558</w:t>
              </w:r>
            </w:hyperlink>
            <w:bookmarkStart w:id="0" w:name="_GoBack"/>
            <w:bookmarkEnd w:id="0"/>
          </w:p>
        </w:tc>
      </w:tr>
      <w:tr w:rsidR="000A47B2" w:rsidRPr="002D15FE" w:rsidTr="00A755C9">
        <w:trPr>
          <w:trHeight w:val="547"/>
        </w:trPr>
        <w:tc>
          <w:tcPr>
            <w:tcW w:w="1668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gridSpan w:val="2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409" w:type="dxa"/>
          </w:tcPr>
          <w:p w:rsidR="000A47B2" w:rsidRPr="002D15FE" w:rsidRDefault="000A47B2" w:rsidP="002D15FE">
            <w:pPr>
              <w:spacing w:line="256" w:lineRule="auto"/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На четвертих відкритих торгах (аукціоні) 11.10.2017</w:t>
            </w:r>
          </w:p>
        </w:tc>
        <w:tc>
          <w:tcPr>
            <w:tcW w:w="1276" w:type="dxa"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184 973,71</w:t>
            </w:r>
          </w:p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</w:p>
        </w:tc>
      </w:tr>
      <w:tr w:rsidR="000A47B2" w:rsidRPr="002D15FE" w:rsidTr="00A755C9">
        <w:trPr>
          <w:trHeight w:val="547"/>
        </w:trPr>
        <w:tc>
          <w:tcPr>
            <w:tcW w:w="1668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gridSpan w:val="2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409" w:type="dxa"/>
          </w:tcPr>
          <w:p w:rsidR="000A47B2" w:rsidRPr="002D15FE" w:rsidRDefault="000A47B2" w:rsidP="002D15FE">
            <w:pPr>
              <w:spacing w:line="256" w:lineRule="auto"/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На п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’</w:t>
            </w:r>
            <w:proofErr w:type="spellStart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ятих</w:t>
            </w:r>
            <w:proofErr w:type="spellEnd"/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 відкритих торгах (аукціоні) 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26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.10.2017</w:t>
            </w:r>
          </w:p>
        </w:tc>
        <w:tc>
          <w:tcPr>
            <w:tcW w:w="1276" w:type="dxa"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158 548,90</w:t>
            </w:r>
          </w:p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</w:p>
        </w:tc>
      </w:tr>
      <w:tr w:rsidR="000A47B2" w:rsidRPr="002D15FE" w:rsidTr="00A755C9">
        <w:trPr>
          <w:trHeight w:val="547"/>
        </w:trPr>
        <w:tc>
          <w:tcPr>
            <w:tcW w:w="1668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gridSpan w:val="2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409" w:type="dxa"/>
          </w:tcPr>
          <w:p w:rsidR="000A47B2" w:rsidRPr="002D15FE" w:rsidRDefault="000A47B2" w:rsidP="002D15FE">
            <w:pPr>
              <w:spacing w:line="256" w:lineRule="auto"/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На шостих відкритих торгах (аукціоні) 0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9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.11.2017</w:t>
            </w:r>
          </w:p>
        </w:tc>
        <w:tc>
          <w:tcPr>
            <w:tcW w:w="1276" w:type="dxa"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132 124,08</w:t>
            </w:r>
          </w:p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u w:val="single"/>
                <w:bdr w:val="none" w:sz="0" w:space="0" w:color="auto" w:frame="1"/>
                <w:lang w:eastAsia="uk-UA"/>
              </w:rPr>
            </w:pPr>
          </w:p>
        </w:tc>
      </w:tr>
      <w:tr w:rsidR="000A47B2" w:rsidRPr="002D15FE" w:rsidTr="00A755C9">
        <w:trPr>
          <w:trHeight w:val="461"/>
        </w:trPr>
        <w:tc>
          <w:tcPr>
            <w:tcW w:w="1668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gridSpan w:val="2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409" w:type="dxa"/>
          </w:tcPr>
          <w:p w:rsidR="000A47B2" w:rsidRPr="002D15FE" w:rsidRDefault="000A47B2" w:rsidP="002D15FE">
            <w:pPr>
              <w:spacing w:line="256" w:lineRule="auto"/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 xml:space="preserve">На сьомих відкритих торгах (аукціоні) 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val="ru-RU" w:eastAsia="uk-UA"/>
              </w:rPr>
              <w:t>23</w:t>
            </w: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.11.2017</w:t>
            </w:r>
          </w:p>
        </w:tc>
        <w:tc>
          <w:tcPr>
            <w:tcW w:w="1276" w:type="dxa"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105 699,26</w:t>
            </w:r>
          </w:p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</w:p>
        </w:tc>
      </w:tr>
      <w:tr w:rsidR="000A47B2" w:rsidRPr="002D15FE" w:rsidTr="00A755C9">
        <w:trPr>
          <w:trHeight w:val="461"/>
        </w:trPr>
        <w:tc>
          <w:tcPr>
            <w:tcW w:w="1668" w:type="dxa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gridSpan w:val="2"/>
            <w:vMerge/>
          </w:tcPr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409" w:type="dxa"/>
          </w:tcPr>
          <w:p w:rsidR="000A47B2" w:rsidRPr="002D15FE" w:rsidRDefault="000A47B2" w:rsidP="002D15FE">
            <w:pPr>
              <w:spacing w:line="256" w:lineRule="auto"/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  <w:r w:rsidRPr="002D15FE"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  <w:t>На восьмих відкритих торгах (аукціоні) 07.12.2017</w:t>
            </w:r>
          </w:p>
        </w:tc>
        <w:tc>
          <w:tcPr>
            <w:tcW w:w="1276" w:type="dxa"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79 274,45</w:t>
            </w:r>
          </w:p>
          <w:p w:rsidR="000A47B2" w:rsidRPr="002D15FE" w:rsidRDefault="000A47B2" w:rsidP="002D15FE">
            <w:pPr>
              <w:rPr>
                <w:bCs/>
                <w:sz w:val="22"/>
                <w:szCs w:val="22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vMerge/>
          </w:tcPr>
          <w:p w:rsidR="000A47B2" w:rsidRPr="002D15FE" w:rsidRDefault="000A47B2" w:rsidP="002D15FE">
            <w:pPr>
              <w:rPr>
                <w:sz w:val="22"/>
                <w:szCs w:val="22"/>
              </w:rPr>
            </w:pP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Номер та дата рішення виконавчої дирекції Фонду про затвердження умов продажу активів (майна)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5135F0" w:rsidP="002D15FE">
            <w:pPr>
              <w:rPr>
                <w:i/>
                <w:sz w:val="22"/>
                <w:szCs w:val="22"/>
              </w:rPr>
            </w:pPr>
            <w:r w:rsidRPr="002D15FE">
              <w:rPr>
                <w:i/>
                <w:spacing w:val="-2"/>
                <w:sz w:val="22"/>
                <w:szCs w:val="22"/>
              </w:rPr>
              <w:t xml:space="preserve">Рішення </w:t>
            </w:r>
            <w:r w:rsidRPr="002D15FE">
              <w:rPr>
                <w:bCs/>
                <w:i/>
                <w:sz w:val="22"/>
                <w:szCs w:val="22"/>
              </w:rPr>
              <w:t>Виконавчої дирекції ФГВФО №</w:t>
            </w:r>
            <w:r w:rsidR="000A47B2" w:rsidRPr="002D15FE">
              <w:rPr>
                <w:bCs/>
                <w:i/>
                <w:sz w:val="22"/>
                <w:szCs w:val="22"/>
              </w:rPr>
              <w:t>3447</w:t>
            </w:r>
            <w:r w:rsidRPr="002D15FE">
              <w:rPr>
                <w:bCs/>
                <w:i/>
                <w:sz w:val="22"/>
                <w:szCs w:val="22"/>
              </w:rPr>
              <w:t xml:space="preserve"> від </w:t>
            </w:r>
            <w:r w:rsidR="002C21A3" w:rsidRPr="002D15FE">
              <w:rPr>
                <w:bCs/>
                <w:i/>
                <w:sz w:val="22"/>
                <w:szCs w:val="22"/>
              </w:rPr>
              <w:t>10</w:t>
            </w:r>
            <w:r w:rsidRPr="002D15FE">
              <w:rPr>
                <w:bCs/>
                <w:i/>
                <w:sz w:val="22"/>
                <w:szCs w:val="22"/>
              </w:rPr>
              <w:t>.0</w:t>
            </w:r>
            <w:r w:rsidR="000A47B2" w:rsidRPr="002D15FE">
              <w:rPr>
                <w:bCs/>
                <w:i/>
                <w:sz w:val="22"/>
                <w:szCs w:val="22"/>
              </w:rPr>
              <w:t>8</w:t>
            </w:r>
            <w:r w:rsidRPr="002D15FE">
              <w:rPr>
                <w:bCs/>
                <w:i/>
                <w:sz w:val="22"/>
                <w:szCs w:val="22"/>
              </w:rPr>
              <w:t>.201</w:t>
            </w:r>
            <w:r w:rsidR="002C21A3" w:rsidRPr="002D15FE">
              <w:rPr>
                <w:bCs/>
                <w:i/>
                <w:sz w:val="22"/>
                <w:szCs w:val="22"/>
              </w:rPr>
              <w:t>7</w:t>
            </w:r>
            <w:r w:rsidRPr="002D15FE">
              <w:rPr>
                <w:bCs/>
                <w:i/>
                <w:sz w:val="22"/>
                <w:szCs w:val="22"/>
              </w:rPr>
              <w:t xml:space="preserve"> р.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Організатор відкритих торгів (аукціону)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F30B53" w:rsidRPr="002D15FE" w:rsidRDefault="00F30B53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/>
                <w:bCs/>
                <w:sz w:val="22"/>
                <w:szCs w:val="22"/>
              </w:rPr>
              <w:t xml:space="preserve">Товарна біржа «Київський </w:t>
            </w:r>
            <w:proofErr w:type="spellStart"/>
            <w:r w:rsidRPr="002D15FE">
              <w:rPr>
                <w:b/>
                <w:bCs/>
                <w:sz w:val="22"/>
                <w:szCs w:val="22"/>
              </w:rPr>
              <w:t>інсайдерський</w:t>
            </w:r>
            <w:proofErr w:type="spellEnd"/>
            <w:r w:rsidRPr="002D15FE">
              <w:rPr>
                <w:b/>
                <w:bCs/>
                <w:sz w:val="22"/>
                <w:szCs w:val="22"/>
              </w:rPr>
              <w:t xml:space="preserve"> фонд»</w:t>
            </w:r>
            <w:r w:rsidRPr="002D15FE">
              <w:rPr>
                <w:bCs/>
                <w:sz w:val="22"/>
                <w:szCs w:val="22"/>
              </w:rPr>
              <w:t>, код ЄДРПОУ 36024932;</w:t>
            </w:r>
          </w:p>
          <w:p w:rsidR="00F30B53" w:rsidRPr="002D15FE" w:rsidRDefault="00F30B53" w:rsidP="002D15FE">
            <w:pPr>
              <w:rPr>
                <w:bCs/>
                <w:sz w:val="22"/>
                <w:szCs w:val="22"/>
                <w:lang w:val="ru-RU"/>
              </w:rPr>
            </w:pPr>
            <w:r w:rsidRPr="002D15FE">
              <w:rPr>
                <w:bCs/>
                <w:sz w:val="22"/>
                <w:szCs w:val="22"/>
              </w:rPr>
              <w:t xml:space="preserve">Місцезнаходження: </w:t>
            </w:r>
            <w:smartTag w:uri="urn:schemas-microsoft-com:office:smarttags" w:element="metricconverter">
              <w:smartTagPr>
                <w:attr w:name="ProductID" w:val="03150, м"/>
              </w:smartTagPr>
              <w:r w:rsidRPr="002D15FE">
                <w:rPr>
                  <w:bCs/>
                  <w:sz w:val="22"/>
                  <w:szCs w:val="22"/>
                </w:rPr>
                <w:t>03150, м</w:t>
              </w:r>
            </w:smartTag>
            <w:r w:rsidRPr="002D15FE">
              <w:rPr>
                <w:bCs/>
                <w:sz w:val="22"/>
                <w:szCs w:val="22"/>
              </w:rPr>
              <w:t xml:space="preserve">. Київ, вул. Велика Васильківська, буд. 72, оф. 8 (БЦ «Олімпійський»); час роботи: з пн. по чт. 09.00 – 18.00, пт. – 09.00-17.00, обідня перерва 13.00 – 14.00. Здійснення консультаційної підтримки банку, користувачів та учасників з питань, пов’язаних з функціонуванням ЕТС, за допомогою телефонного зв’язку та електронною поштою, вказаними на веб-сайті оператора, в робочі дні 09.00-20.00. </w:t>
            </w:r>
            <w:proofErr w:type="spellStart"/>
            <w:r w:rsidRPr="002D15FE">
              <w:rPr>
                <w:bCs/>
                <w:sz w:val="22"/>
                <w:szCs w:val="22"/>
              </w:rPr>
              <w:t>Тел</w:t>
            </w:r>
            <w:proofErr w:type="spellEnd"/>
            <w:r w:rsidRPr="002D15FE">
              <w:rPr>
                <w:bCs/>
                <w:sz w:val="22"/>
                <w:szCs w:val="22"/>
              </w:rPr>
              <w:t xml:space="preserve">. (044) 228-10-09; (067) 613-04-00. Веб-сайт: : </w:t>
            </w:r>
            <w:hyperlink r:id="rId9" w:history="1">
              <w:r w:rsidRPr="002D15FE">
                <w:rPr>
                  <w:rStyle w:val="a3"/>
                  <w:bCs/>
                  <w:sz w:val="22"/>
                  <w:szCs w:val="22"/>
                </w:rPr>
                <w:t>https://sale.kif.in.ua</w:t>
              </w:r>
            </w:hyperlink>
          </w:p>
          <w:p w:rsidR="00C82D2B" w:rsidRPr="002D15FE" w:rsidRDefault="002E4C9A" w:rsidP="002D15FE">
            <w:pPr>
              <w:rPr>
                <w:sz w:val="22"/>
                <w:szCs w:val="22"/>
              </w:rPr>
            </w:pP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Посилання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перелік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організаторів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відкритих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торгів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D15FE">
              <w:rPr>
                <w:bCs/>
                <w:sz w:val="22"/>
                <w:szCs w:val="22"/>
                <w:lang w:val="ru-RU"/>
              </w:rPr>
              <w:t>аукціонів</w:t>
            </w:r>
            <w:proofErr w:type="spellEnd"/>
            <w:r w:rsidRPr="002D15FE">
              <w:rPr>
                <w:bCs/>
                <w:sz w:val="22"/>
                <w:szCs w:val="22"/>
                <w:lang w:val="ru-RU"/>
              </w:rPr>
              <w:t>):</w:t>
            </w:r>
            <w:r w:rsidRPr="002D15FE">
              <w:rPr>
                <w:bCs/>
                <w:sz w:val="22"/>
                <w:szCs w:val="22"/>
              </w:rPr>
              <w:t xml:space="preserve"> </w:t>
            </w:r>
            <w:hyperlink r:id="rId10" w:history="1">
              <w:r w:rsidRPr="002D15FE">
                <w:rPr>
                  <w:rStyle w:val="a3"/>
                  <w:sz w:val="22"/>
                  <w:szCs w:val="22"/>
                </w:rPr>
                <w:t>http://torgi.fg.gov.ua/prozorrosale</w:t>
              </w:r>
            </w:hyperlink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Учасники торгів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Юридичні особи та фізичні особи</w:t>
            </w:r>
          </w:p>
        </w:tc>
      </w:tr>
      <w:tr w:rsidR="005135F0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5135F0" w:rsidRPr="002D15FE" w:rsidRDefault="005135F0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Розмір гарантійного внеску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5135F0" w:rsidRPr="002D15FE" w:rsidRDefault="005135F0" w:rsidP="002D15FE">
            <w:pPr>
              <w:rPr>
                <w:i/>
                <w:sz w:val="22"/>
                <w:szCs w:val="22"/>
              </w:rPr>
            </w:pPr>
            <w:r w:rsidRPr="002D15FE">
              <w:rPr>
                <w:i/>
                <w:sz w:val="22"/>
                <w:szCs w:val="22"/>
              </w:rPr>
              <w:t>5 % від початкової вартості лоту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 xml:space="preserve">Банківські реквізити для </w:t>
            </w:r>
            <w:r w:rsidRPr="002D15FE">
              <w:rPr>
                <w:bCs/>
                <w:sz w:val="22"/>
                <w:szCs w:val="22"/>
              </w:rPr>
              <w:t xml:space="preserve">перерахування </w:t>
            </w:r>
            <w:r w:rsidRPr="002D15FE">
              <w:rPr>
                <w:sz w:val="22"/>
                <w:szCs w:val="22"/>
              </w:rPr>
              <w:t>гарантійного внеску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 xml:space="preserve">Перерахування гарантійного внеску здійснюється на поточний рахунок  організатора </w:t>
            </w:r>
            <w:r w:rsidRPr="002D15FE">
              <w:rPr>
                <w:bCs/>
                <w:sz w:val="22"/>
                <w:szCs w:val="22"/>
              </w:rPr>
              <w:t>відкритих торгів (аукціонів)</w:t>
            </w:r>
            <w:r w:rsidRPr="002D15FE">
              <w:rPr>
                <w:sz w:val="22"/>
                <w:szCs w:val="22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2D15FE">
              <w:rPr>
                <w:bCs/>
                <w:sz w:val="22"/>
                <w:szCs w:val="22"/>
              </w:rPr>
              <w:t>відкритих торгів (аукціонів)</w:t>
            </w:r>
            <w:r w:rsidRPr="002D15FE">
              <w:rPr>
                <w:sz w:val="22"/>
                <w:szCs w:val="22"/>
              </w:rPr>
              <w:t xml:space="preserve"> розміщені за наступним посиланням:  </w:t>
            </w:r>
            <w:hyperlink r:id="rId11" w:history="1">
              <w:r w:rsidRPr="002D15FE">
                <w:rPr>
                  <w:rStyle w:val="a3"/>
                  <w:color w:val="auto"/>
                  <w:sz w:val="22"/>
                  <w:szCs w:val="22"/>
                </w:rPr>
                <w:t>http://torgi.fg.gov.ua/prozorrosale</w:t>
              </w:r>
            </w:hyperlink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Крок аукціону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i/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>Крок аукціону</w:t>
            </w:r>
            <w:r w:rsidRPr="002D15FE">
              <w:rPr>
                <w:i/>
                <w:sz w:val="22"/>
                <w:szCs w:val="22"/>
              </w:rPr>
              <w:t xml:space="preserve"> – </w:t>
            </w:r>
            <w:r w:rsidR="005135F0" w:rsidRPr="002D15FE">
              <w:rPr>
                <w:i/>
                <w:sz w:val="22"/>
                <w:szCs w:val="22"/>
              </w:rPr>
              <w:t>не менше 1</w:t>
            </w:r>
            <w:r w:rsidR="00323DDC" w:rsidRPr="002D15FE">
              <w:rPr>
                <w:i/>
                <w:sz w:val="22"/>
                <w:szCs w:val="22"/>
              </w:rPr>
              <w:t xml:space="preserve">% </w:t>
            </w:r>
            <w:r w:rsidRPr="002D15FE">
              <w:rPr>
                <w:i/>
                <w:sz w:val="22"/>
                <w:szCs w:val="22"/>
              </w:rPr>
              <w:t xml:space="preserve">від початкової ціни/початкової ціни реалізації за окремим лотом 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Порядок ознайомлення з майном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323DDC" w:rsidRPr="002D15FE" w:rsidRDefault="00323DDC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i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2D15FE">
              <w:rPr>
                <w:bCs/>
                <w:i/>
                <w:sz w:val="22"/>
                <w:szCs w:val="22"/>
              </w:rPr>
              <w:t xml:space="preserve">знайомитись з активом можна: </w:t>
            </w:r>
          </w:p>
          <w:p w:rsidR="00C82D2B" w:rsidRPr="002D15FE" w:rsidRDefault="00323DDC" w:rsidP="002D15FE">
            <w:pPr>
              <w:rPr>
                <w:i/>
                <w:sz w:val="22"/>
                <w:szCs w:val="22"/>
              </w:rPr>
            </w:pPr>
            <w:r w:rsidRPr="002D15FE">
              <w:rPr>
                <w:i/>
                <w:sz w:val="22"/>
                <w:szCs w:val="22"/>
              </w:rPr>
              <w:t>в робочі дні з 10:00 до 16:00 години за попередньою домовленістю</w:t>
            </w:r>
            <w:r w:rsidRPr="002D15FE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з </w:t>
            </w:r>
            <w:r w:rsidRPr="002D15FE">
              <w:rPr>
                <w:i/>
                <w:sz w:val="22"/>
                <w:szCs w:val="22"/>
              </w:rPr>
              <w:t xml:space="preserve">відповідальними працівниками Банку за </w:t>
            </w:r>
            <w:proofErr w:type="spellStart"/>
            <w:r w:rsidRPr="002D15FE">
              <w:rPr>
                <w:i/>
                <w:sz w:val="22"/>
                <w:szCs w:val="22"/>
              </w:rPr>
              <w:t>адресою</w:t>
            </w:r>
            <w:proofErr w:type="spellEnd"/>
            <w:r w:rsidRPr="002D15FE">
              <w:rPr>
                <w:i/>
                <w:sz w:val="22"/>
                <w:szCs w:val="22"/>
              </w:rPr>
              <w:t xml:space="preserve">: м. Київ,                                 </w:t>
            </w:r>
            <w:r w:rsidRPr="002D15FE">
              <w:rPr>
                <w:i/>
                <w:sz w:val="22"/>
                <w:szCs w:val="22"/>
              </w:rPr>
              <w:lastRenderedPageBreak/>
              <w:t xml:space="preserve">вул. </w:t>
            </w:r>
            <w:r w:rsidR="008A51CC" w:rsidRPr="002D15FE">
              <w:rPr>
                <w:i/>
                <w:sz w:val="22"/>
                <w:szCs w:val="22"/>
              </w:rPr>
              <w:t>Дегтярівс</w:t>
            </w:r>
            <w:r w:rsidRPr="002D15FE">
              <w:rPr>
                <w:i/>
                <w:sz w:val="22"/>
                <w:szCs w:val="22"/>
              </w:rPr>
              <w:t>ька, 4</w:t>
            </w:r>
            <w:r w:rsidR="008A51CC" w:rsidRPr="002D15FE">
              <w:rPr>
                <w:i/>
                <w:sz w:val="22"/>
                <w:szCs w:val="22"/>
              </w:rPr>
              <w:t>8</w:t>
            </w:r>
          </w:p>
        </w:tc>
      </w:tr>
      <w:tr w:rsidR="00323DDC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323DDC" w:rsidRPr="002D15FE" w:rsidRDefault="00323DDC" w:rsidP="002D15FE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2D15FE">
              <w:rPr>
                <w:bCs/>
                <w:sz w:val="22"/>
                <w:szCs w:val="22"/>
                <w:shd w:val="clear" w:color="auto" w:fill="FFFFFF"/>
              </w:rPr>
              <w:lastRenderedPageBreak/>
              <w:t>Контактна особа банку з питань ознайомлення з майном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323DDC" w:rsidRPr="002D15FE" w:rsidRDefault="00323DDC" w:rsidP="002D15FE">
            <w:pPr>
              <w:rPr>
                <w:i/>
                <w:sz w:val="22"/>
                <w:szCs w:val="22"/>
              </w:rPr>
            </w:pPr>
            <w:proofErr w:type="spellStart"/>
            <w:r w:rsidRPr="002D15FE">
              <w:rPr>
                <w:i/>
                <w:sz w:val="22"/>
                <w:szCs w:val="22"/>
                <w:lang w:val="ru-RU"/>
              </w:rPr>
              <w:t>Довгаль</w:t>
            </w:r>
            <w:proofErr w:type="spellEnd"/>
            <w:r w:rsidRPr="002D15FE">
              <w:rPr>
                <w:i/>
                <w:sz w:val="22"/>
                <w:szCs w:val="22"/>
              </w:rPr>
              <w:t xml:space="preserve"> Наталія Миколаївна, тел.0503305571, </w:t>
            </w:r>
            <w:r w:rsidRPr="002D15FE">
              <w:rPr>
                <w:i/>
                <w:iCs/>
                <w:sz w:val="22"/>
                <w:szCs w:val="22"/>
              </w:rPr>
              <w:t xml:space="preserve">м. Київ, вул. </w:t>
            </w:r>
            <w:r w:rsidR="008A51CC" w:rsidRPr="002D15FE">
              <w:rPr>
                <w:i/>
                <w:iCs/>
                <w:sz w:val="22"/>
                <w:szCs w:val="22"/>
              </w:rPr>
              <w:t>Дегтярівс</w:t>
            </w:r>
            <w:r w:rsidRPr="002D15FE">
              <w:rPr>
                <w:i/>
                <w:iCs/>
                <w:sz w:val="22"/>
                <w:szCs w:val="22"/>
              </w:rPr>
              <w:t>ька, 4</w:t>
            </w:r>
            <w:r w:rsidR="008A51CC" w:rsidRPr="002D15FE">
              <w:rPr>
                <w:i/>
                <w:iCs/>
                <w:sz w:val="22"/>
                <w:szCs w:val="22"/>
              </w:rPr>
              <w:t>8</w:t>
            </w:r>
            <w:r w:rsidRPr="002D15F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D15FE">
              <w:rPr>
                <w:i/>
                <w:sz w:val="22"/>
                <w:szCs w:val="22"/>
                <w:u w:val="single"/>
                <w:lang w:val="en-US"/>
              </w:rPr>
              <w:t>nat</w:t>
            </w:r>
            <w:proofErr w:type="spellEnd"/>
            <w:r w:rsidRPr="002D15FE">
              <w:rPr>
                <w:i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Pr="002D15FE">
              <w:rPr>
                <w:i/>
                <w:sz w:val="22"/>
                <w:szCs w:val="22"/>
                <w:u w:val="single"/>
                <w:lang w:val="en-US"/>
              </w:rPr>
              <w:t>dovgal</w:t>
            </w:r>
            <w:proofErr w:type="spellEnd"/>
            <w:r w:rsidRPr="002D15FE">
              <w:rPr>
                <w:i/>
                <w:sz w:val="22"/>
                <w:szCs w:val="22"/>
                <w:u w:val="single"/>
                <w:lang w:val="ru-RU"/>
              </w:rPr>
              <w:t>@</w:t>
            </w:r>
            <w:proofErr w:type="spellStart"/>
            <w:r w:rsidRPr="002D15FE">
              <w:rPr>
                <w:i/>
                <w:sz w:val="22"/>
                <w:szCs w:val="22"/>
                <w:u w:val="single"/>
                <w:lang w:val="en-US"/>
              </w:rPr>
              <w:t>gmail</w:t>
            </w:r>
            <w:proofErr w:type="spellEnd"/>
            <w:r w:rsidRPr="002D15FE">
              <w:rPr>
                <w:i/>
                <w:sz w:val="22"/>
                <w:szCs w:val="22"/>
                <w:u w:val="single"/>
                <w:lang w:val="ru-RU"/>
              </w:rPr>
              <w:t>.</w:t>
            </w:r>
            <w:r w:rsidRPr="002D15FE">
              <w:rPr>
                <w:i/>
                <w:sz w:val="22"/>
                <w:szCs w:val="22"/>
                <w:u w:val="single"/>
                <w:lang w:val="en-US"/>
              </w:rPr>
              <w:t>com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Дата проведення відкритих торгів (аукціону)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6329F2" w:rsidRPr="00A755C9" w:rsidRDefault="002D15FE" w:rsidP="002D15FE">
            <w:pPr>
              <w:rPr>
                <w:b/>
                <w:bCs/>
                <w:i/>
                <w:sz w:val="22"/>
                <w:szCs w:val="22"/>
              </w:rPr>
            </w:pPr>
            <w:r w:rsidRPr="00A755C9">
              <w:rPr>
                <w:b/>
                <w:bCs/>
                <w:i/>
                <w:sz w:val="22"/>
                <w:szCs w:val="22"/>
              </w:rPr>
              <w:t>Треті  відкриті   торги (а</w:t>
            </w:r>
            <w:r w:rsidR="006329F2" w:rsidRPr="00A755C9">
              <w:rPr>
                <w:b/>
                <w:bCs/>
                <w:i/>
                <w:sz w:val="22"/>
                <w:szCs w:val="22"/>
              </w:rPr>
              <w:t>у</w:t>
            </w:r>
            <w:r w:rsidRPr="00A755C9">
              <w:rPr>
                <w:b/>
                <w:bCs/>
                <w:i/>
                <w:sz w:val="22"/>
                <w:szCs w:val="22"/>
              </w:rPr>
              <w:t>к</w:t>
            </w:r>
            <w:r w:rsidR="006329F2" w:rsidRPr="00A755C9">
              <w:rPr>
                <w:b/>
                <w:bCs/>
                <w:i/>
                <w:sz w:val="22"/>
                <w:szCs w:val="22"/>
              </w:rPr>
              <w:t xml:space="preserve">ціон)   – </w:t>
            </w:r>
            <w:r w:rsidR="00354057" w:rsidRPr="00A755C9">
              <w:rPr>
                <w:b/>
                <w:bCs/>
                <w:i/>
                <w:sz w:val="22"/>
                <w:szCs w:val="22"/>
              </w:rPr>
              <w:t>27</w:t>
            </w:r>
            <w:r w:rsidR="006329F2" w:rsidRPr="00A755C9">
              <w:rPr>
                <w:b/>
                <w:bCs/>
                <w:i/>
                <w:sz w:val="22"/>
                <w:szCs w:val="22"/>
              </w:rPr>
              <w:t>.</w:t>
            </w:r>
            <w:r w:rsidR="00354057" w:rsidRPr="00A755C9">
              <w:rPr>
                <w:b/>
                <w:bCs/>
                <w:i/>
                <w:sz w:val="22"/>
                <w:szCs w:val="22"/>
              </w:rPr>
              <w:t>09</w:t>
            </w:r>
            <w:r w:rsidR="006329F2" w:rsidRPr="00A755C9">
              <w:rPr>
                <w:b/>
                <w:bCs/>
                <w:i/>
                <w:sz w:val="22"/>
                <w:szCs w:val="22"/>
              </w:rPr>
              <w:t>.2017</w:t>
            </w:r>
          </w:p>
          <w:p w:rsidR="00354057" w:rsidRPr="002D15FE" w:rsidRDefault="006329F2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Четверті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 xml:space="preserve">)   – </w:t>
            </w:r>
            <w:r w:rsidR="00354057" w:rsidRPr="002D15FE">
              <w:rPr>
                <w:bCs/>
                <w:i/>
                <w:sz w:val="22"/>
                <w:szCs w:val="22"/>
              </w:rPr>
              <w:t>11</w:t>
            </w:r>
            <w:r w:rsidRPr="002D15FE">
              <w:rPr>
                <w:bCs/>
                <w:i/>
                <w:sz w:val="22"/>
                <w:szCs w:val="22"/>
              </w:rPr>
              <w:t>.</w:t>
            </w:r>
            <w:r w:rsidR="00354057" w:rsidRPr="002D15FE">
              <w:rPr>
                <w:bCs/>
                <w:i/>
                <w:sz w:val="22"/>
                <w:szCs w:val="22"/>
              </w:rPr>
              <w:t>10</w:t>
            </w:r>
            <w:r w:rsidRPr="002D15FE">
              <w:rPr>
                <w:bCs/>
                <w:i/>
                <w:sz w:val="22"/>
                <w:szCs w:val="22"/>
              </w:rPr>
              <w:t>.2017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П’яті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 xml:space="preserve">)   – 26.10.2017 </w:t>
            </w:r>
          </w:p>
          <w:p w:rsidR="00354057" w:rsidRPr="002D15FE" w:rsidRDefault="00432E10" w:rsidP="002D15F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Шос</w:t>
            </w:r>
            <w:r w:rsidR="00354057" w:rsidRPr="002D15FE">
              <w:rPr>
                <w:bCs/>
                <w:i/>
                <w:sz w:val="22"/>
                <w:szCs w:val="22"/>
              </w:rPr>
              <w:t>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="00354057" w:rsidRPr="002D15FE">
              <w:rPr>
                <w:bCs/>
                <w:i/>
                <w:sz w:val="22"/>
                <w:szCs w:val="22"/>
              </w:rPr>
              <w:t>) – 09.11.2017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Сьомі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23.11.2017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Восьмі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07.12.2017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2D15FE">
              <w:rPr>
                <w:sz w:val="22"/>
                <w:szCs w:val="22"/>
              </w:rPr>
              <w:t xml:space="preserve">організаторів </w:t>
            </w:r>
            <w:r w:rsidRPr="002D15FE">
              <w:rPr>
                <w:bCs/>
                <w:sz w:val="22"/>
                <w:szCs w:val="22"/>
              </w:rPr>
              <w:t>торгів (</w:t>
            </w:r>
            <w:hyperlink r:id="rId12" w:history="1">
              <w:r w:rsidRPr="002D15FE">
                <w:rPr>
                  <w:rStyle w:val="a3"/>
                  <w:sz w:val="22"/>
                  <w:szCs w:val="22"/>
                </w:rPr>
                <w:t>http://torgi.fg.gov.ua/prozorrosale</w:t>
              </w:r>
            </w:hyperlink>
            <w:r w:rsidRPr="002D15FE">
              <w:rPr>
                <w:sz w:val="22"/>
                <w:szCs w:val="22"/>
              </w:rPr>
              <w:t>)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Термін прийняття заяв про участь у відкритих торгах (аукціоні)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2D15FE" w:rsidRDefault="006329F2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Дата початку прийняття</w:t>
            </w:r>
            <w:r w:rsidR="002D15FE" w:rsidRPr="002D15FE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D15FE">
              <w:rPr>
                <w:bCs/>
                <w:i/>
                <w:sz w:val="22"/>
                <w:szCs w:val="22"/>
              </w:rPr>
              <w:t>заяв: з дати публікації паспорту відкритих торгів (аукціону).</w:t>
            </w:r>
          </w:p>
          <w:p w:rsidR="006329F2" w:rsidRPr="002D15FE" w:rsidRDefault="002D15FE" w:rsidP="002D15F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</w:t>
            </w:r>
            <w:r w:rsidR="006329F2" w:rsidRPr="002D15FE">
              <w:rPr>
                <w:bCs/>
                <w:i/>
                <w:sz w:val="22"/>
                <w:szCs w:val="22"/>
              </w:rPr>
              <w:t>інцевий термін прийняття заяв</w:t>
            </w:r>
            <w:r>
              <w:rPr>
                <w:bCs/>
                <w:i/>
                <w:sz w:val="22"/>
                <w:szCs w:val="22"/>
              </w:rPr>
              <w:t>:</w:t>
            </w:r>
          </w:p>
          <w:p w:rsidR="00354057" w:rsidRPr="00A755C9" w:rsidRDefault="00354057" w:rsidP="002D15FE">
            <w:pPr>
              <w:rPr>
                <w:b/>
                <w:bCs/>
                <w:i/>
                <w:sz w:val="22"/>
                <w:szCs w:val="22"/>
              </w:rPr>
            </w:pPr>
            <w:r w:rsidRPr="00A755C9">
              <w:rPr>
                <w:b/>
                <w:bCs/>
                <w:i/>
                <w:sz w:val="22"/>
                <w:szCs w:val="22"/>
              </w:rPr>
              <w:t>Треті  відкриті   торги (</w:t>
            </w:r>
            <w:r w:rsidR="002D15FE" w:rsidRPr="00A755C9">
              <w:rPr>
                <w:b/>
                <w:bCs/>
                <w:i/>
                <w:sz w:val="22"/>
                <w:szCs w:val="22"/>
              </w:rPr>
              <w:t>аукціон</w:t>
            </w:r>
            <w:r w:rsidRPr="00A755C9">
              <w:rPr>
                <w:b/>
                <w:bCs/>
                <w:i/>
                <w:sz w:val="22"/>
                <w:szCs w:val="22"/>
              </w:rPr>
              <w:t>)   – 26.09.2017</w:t>
            </w:r>
            <w:r w:rsidR="002E7C38" w:rsidRPr="00A755C9">
              <w:rPr>
                <w:b/>
                <w:bCs/>
                <w:i/>
                <w:sz w:val="22"/>
                <w:szCs w:val="22"/>
              </w:rPr>
              <w:t xml:space="preserve"> до 20:00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Четверті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10.10.2017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20:00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П’яті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 xml:space="preserve">)   – 25.10.2017 </w:t>
            </w:r>
            <w:r w:rsidR="002E7C38" w:rsidRPr="002D15FE">
              <w:rPr>
                <w:bCs/>
                <w:i/>
                <w:sz w:val="22"/>
                <w:szCs w:val="22"/>
              </w:rPr>
              <w:t>до 20:00</w:t>
            </w:r>
          </w:p>
          <w:p w:rsidR="00354057" w:rsidRPr="002D15FE" w:rsidRDefault="00432E10" w:rsidP="002D15F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Шос</w:t>
            </w:r>
            <w:r w:rsidR="00354057" w:rsidRPr="002D15FE">
              <w:rPr>
                <w:bCs/>
                <w:i/>
                <w:sz w:val="22"/>
                <w:szCs w:val="22"/>
              </w:rPr>
              <w:t>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="00354057" w:rsidRPr="002D15FE">
              <w:rPr>
                <w:bCs/>
                <w:i/>
                <w:sz w:val="22"/>
                <w:szCs w:val="22"/>
              </w:rPr>
              <w:t>) – 08.11.2017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20:00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Сьомі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22.11.2017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20:00</w:t>
            </w:r>
          </w:p>
          <w:p w:rsidR="00323DDC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Восьмі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06.12.2017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20:00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sz w:val="22"/>
                <w:szCs w:val="22"/>
              </w:rPr>
              <w:t xml:space="preserve">Електронна адреса для доступу до </w:t>
            </w:r>
            <w:r w:rsidRPr="002D15FE">
              <w:rPr>
                <w:bCs/>
                <w:sz w:val="22"/>
                <w:szCs w:val="22"/>
              </w:rPr>
              <w:t>відкритих торгів (аукціону)/електронного аукціону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  <w:lang w:val="en-US"/>
              </w:rPr>
              <w:t>www.</w:t>
            </w:r>
            <w:proofErr w:type="spellStart"/>
            <w:r w:rsidRPr="002D15FE">
              <w:rPr>
                <w:bCs/>
                <w:sz w:val="22"/>
                <w:szCs w:val="22"/>
              </w:rPr>
              <w:t>prozorro.sale</w:t>
            </w:r>
            <w:proofErr w:type="spellEnd"/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rPr>
                <w:bCs/>
                <w:sz w:val="22"/>
                <w:szCs w:val="22"/>
              </w:rPr>
            </w:pPr>
            <w:r w:rsidRPr="002D15FE">
              <w:rPr>
                <w:bCs/>
                <w:sz w:val="22"/>
                <w:szCs w:val="22"/>
              </w:rPr>
              <w:t>Кінцева дата сплати гарантійного внеску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354057" w:rsidRPr="00A755C9" w:rsidRDefault="00354057" w:rsidP="002D15FE">
            <w:pPr>
              <w:rPr>
                <w:b/>
                <w:bCs/>
                <w:i/>
                <w:sz w:val="22"/>
                <w:szCs w:val="22"/>
              </w:rPr>
            </w:pPr>
            <w:r w:rsidRPr="00A755C9">
              <w:rPr>
                <w:b/>
                <w:bCs/>
                <w:i/>
                <w:sz w:val="22"/>
                <w:szCs w:val="22"/>
              </w:rPr>
              <w:t>Треті  відкриті   торги (</w:t>
            </w:r>
            <w:r w:rsidR="002D15FE" w:rsidRPr="00A755C9">
              <w:rPr>
                <w:b/>
                <w:bCs/>
                <w:i/>
                <w:sz w:val="22"/>
                <w:szCs w:val="22"/>
              </w:rPr>
              <w:t>аукціон</w:t>
            </w:r>
            <w:r w:rsidRPr="00A755C9">
              <w:rPr>
                <w:b/>
                <w:bCs/>
                <w:i/>
                <w:sz w:val="22"/>
                <w:szCs w:val="22"/>
              </w:rPr>
              <w:t>)   – 26.09.2017</w:t>
            </w:r>
            <w:r w:rsidR="002E7C38" w:rsidRPr="00A755C9">
              <w:rPr>
                <w:b/>
                <w:bCs/>
                <w:i/>
                <w:sz w:val="22"/>
                <w:szCs w:val="22"/>
              </w:rPr>
              <w:t xml:space="preserve"> до 19:00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Четверті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10.10.2017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19:00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П’яті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 xml:space="preserve">)   – 25.10.2017 </w:t>
            </w:r>
            <w:r w:rsidR="002E7C38" w:rsidRPr="002D15FE">
              <w:rPr>
                <w:bCs/>
                <w:i/>
                <w:sz w:val="22"/>
                <w:szCs w:val="22"/>
              </w:rPr>
              <w:t>до 19:00</w:t>
            </w:r>
          </w:p>
          <w:p w:rsidR="00354057" w:rsidRPr="002D15FE" w:rsidRDefault="004C7661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Шо</w:t>
            </w:r>
            <w:r w:rsidRPr="002D15FE">
              <w:rPr>
                <w:bCs/>
                <w:i/>
                <w:sz w:val="22"/>
                <w:szCs w:val="22"/>
                <w:lang w:val="en-US"/>
              </w:rPr>
              <w:t>c</w:t>
            </w:r>
            <w:r w:rsidR="00354057" w:rsidRPr="002D15FE">
              <w:rPr>
                <w:bCs/>
                <w:i/>
                <w:sz w:val="22"/>
                <w:szCs w:val="22"/>
              </w:rPr>
              <w:t>ті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="00354057" w:rsidRPr="002D15FE">
              <w:rPr>
                <w:bCs/>
                <w:i/>
                <w:sz w:val="22"/>
                <w:szCs w:val="22"/>
              </w:rPr>
              <w:t>) – 08.11.2017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19:00</w:t>
            </w:r>
          </w:p>
          <w:p w:rsidR="00354057" w:rsidRPr="002D15FE" w:rsidRDefault="00354057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bCs/>
                <w:i/>
                <w:sz w:val="22"/>
                <w:szCs w:val="22"/>
              </w:rPr>
              <w:t>Сьомі відкриті   торги (</w:t>
            </w:r>
            <w:r w:rsidR="002D15FE">
              <w:rPr>
                <w:bCs/>
                <w:i/>
                <w:sz w:val="22"/>
                <w:szCs w:val="22"/>
              </w:rPr>
              <w:t>а</w:t>
            </w:r>
            <w:r w:rsidR="002D15FE" w:rsidRPr="002D15FE">
              <w:rPr>
                <w:bCs/>
                <w:i/>
                <w:sz w:val="22"/>
                <w:szCs w:val="22"/>
              </w:rPr>
              <w:t>у</w:t>
            </w:r>
            <w:r w:rsidR="002D15FE">
              <w:rPr>
                <w:bCs/>
                <w:i/>
                <w:sz w:val="22"/>
                <w:szCs w:val="22"/>
              </w:rPr>
              <w:t>к</w:t>
            </w:r>
            <w:r w:rsidR="002D15FE" w:rsidRPr="002D15FE">
              <w:rPr>
                <w:bCs/>
                <w:i/>
                <w:sz w:val="22"/>
                <w:szCs w:val="22"/>
              </w:rPr>
              <w:t>ціон</w:t>
            </w:r>
            <w:r w:rsidRPr="002D15FE">
              <w:rPr>
                <w:bCs/>
                <w:i/>
                <w:sz w:val="22"/>
                <w:szCs w:val="22"/>
              </w:rPr>
              <w:t>)   – 22.11.2017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19:00</w:t>
            </w:r>
          </w:p>
          <w:p w:rsidR="00354057" w:rsidRPr="002D15FE" w:rsidRDefault="00354057" w:rsidP="002D15FE">
            <w:pPr>
              <w:pStyle w:val="a4"/>
              <w:shd w:val="clear" w:color="auto" w:fill="FFFFFF"/>
              <w:spacing w:before="0" w:beforeAutospacing="0" w:after="0" w:afterAutospacing="0"/>
              <w:ind w:left="33"/>
              <w:textAlignment w:val="baseline"/>
              <w:rPr>
                <w:bCs/>
                <w:i/>
                <w:sz w:val="22"/>
                <w:szCs w:val="22"/>
                <w:lang w:val="uk-UA"/>
              </w:rPr>
            </w:pPr>
            <w:r w:rsidRPr="002D15FE">
              <w:rPr>
                <w:bCs/>
                <w:i/>
                <w:sz w:val="22"/>
                <w:szCs w:val="22"/>
                <w:lang w:val="uk-UA"/>
              </w:rPr>
              <w:t>Восьмі відкриті   торги (</w:t>
            </w:r>
            <w:r w:rsidR="002D15FE" w:rsidRPr="00A755C9">
              <w:rPr>
                <w:bCs/>
                <w:i/>
                <w:sz w:val="22"/>
                <w:szCs w:val="22"/>
                <w:lang w:val="uk-UA"/>
              </w:rPr>
              <w:t>аукціон</w:t>
            </w:r>
            <w:r w:rsidRPr="002D15FE">
              <w:rPr>
                <w:bCs/>
                <w:i/>
                <w:sz w:val="22"/>
                <w:szCs w:val="22"/>
                <w:lang w:val="uk-UA"/>
              </w:rPr>
              <w:t>)   – 06.12.2017</w:t>
            </w:r>
            <w:r w:rsidR="002E7C38" w:rsidRPr="002D15FE">
              <w:rPr>
                <w:bCs/>
                <w:i/>
                <w:sz w:val="22"/>
                <w:szCs w:val="22"/>
              </w:rPr>
              <w:t xml:space="preserve"> до 19:00</w:t>
            </w:r>
          </w:p>
          <w:p w:rsidR="00C82D2B" w:rsidRPr="002D15FE" w:rsidRDefault="00C82D2B" w:rsidP="002D15FE">
            <w:pPr>
              <w:pStyle w:val="a4"/>
              <w:shd w:val="clear" w:color="auto" w:fill="FFFFFF"/>
              <w:spacing w:before="0" w:beforeAutospacing="0" w:after="0" w:afterAutospacing="0"/>
              <w:ind w:left="33"/>
              <w:textAlignment w:val="baseline"/>
              <w:rPr>
                <w:bCs/>
                <w:i/>
                <w:sz w:val="22"/>
                <w:szCs w:val="22"/>
                <w:lang w:val="uk-UA"/>
              </w:rPr>
            </w:pPr>
            <w:r w:rsidRPr="002D15FE">
              <w:rPr>
                <w:bCs/>
                <w:sz w:val="22"/>
                <w:szCs w:val="22"/>
                <w:shd w:val="clear" w:color="auto" w:fill="FFFFFF"/>
                <w:lang w:val="uk-UA"/>
              </w:rPr>
              <w:t>Гарантійний внесок може вважатися сплаченим із моменту його зарахування на банківський рахунок оператора, якщо це відбулося не пізніше ніж за одну годину до закінчення строку подання цінових пропозицій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794" w:type="dxa"/>
            <w:gridSpan w:val="2"/>
            <w:shd w:val="clear" w:color="auto" w:fill="auto"/>
          </w:tcPr>
          <w:p w:rsidR="00C82D2B" w:rsidRPr="002D15FE" w:rsidRDefault="00C82D2B" w:rsidP="002D15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uk-UA"/>
              </w:rPr>
            </w:pPr>
            <w:r w:rsidRPr="002D15FE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C82D2B" w:rsidRPr="002D15FE" w:rsidRDefault="00C82D2B" w:rsidP="002D15FE">
            <w:pPr>
              <w:rPr>
                <w:bCs/>
                <w:i/>
                <w:sz w:val="22"/>
                <w:szCs w:val="22"/>
              </w:rPr>
            </w:pPr>
            <w:r w:rsidRPr="002D15F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Реєстраційний внесок відсутній</w:t>
            </w:r>
          </w:p>
        </w:tc>
      </w:tr>
      <w:tr w:rsidR="00C82D2B" w:rsidRPr="002D15FE" w:rsidTr="002D1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2B" w:rsidRDefault="00C82D2B" w:rsidP="002D15FE">
            <w:pP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D15F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Кожний учасник відкритих торгів (аукціону) погоджується з</w:t>
            </w:r>
            <w:r w:rsidRPr="002D15FE">
              <w:rPr>
                <w:sz w:val="22"/>
                <w:szCs w:val="22"/>
                <w:shd w:val="clear" w:color="auto" w:fill="FFFFFF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2D15F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432E10" w:rsidRDefault="00432E10" w:rsidP="002D15FE">
            <w:pPr>
              <w:rPr>
                <w:sz w:val="22"/>
                <w:szCs w:val="22"/>
              </w:rPr>
            </w:pPr>
          </w:p>
          <w:p w:rsidR="002D15FE" w:rsidRPr="00432E10" w:rsidRDefault="00432E10" w:rsidP="002D15FE">
            <w:pPr>
              <w:rPr>
                <w:i/>
                <w:sz w:val="22"/>
                <w:szCs w:val="22"/>
              </w:rPr>
            </w:pPr>
            <w:r w:rsidRPr="00432E10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955453" w:rsidRPr="002D15FE" w:rsidRDefault="00283E1E" w:rsidP="00C82D2B">
      <w:pPr>
        <w:jc w:val="right"/>
        <w:rPr>
          <w:sz w:val="22"/>
          <w:szCs w:val="22"/>
        </w:rPr>
      </w:pPr>
    </w:p>
    <w:sectPr w:rsidR="00955453" w:rsidRPr="002D15FE" w:rsidSect="00323DDC">
      <w:headerReference w:type="default" r:id="rId13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1E" w:rsidRDefault="00283E1E">
      <w:r>
        <w:separator/>
      </w:r>
    </w:p>
  </w:endnote>
  <w:endnote w:type="continuationSeparator" w:id="0">
    <w:p w:rsidR="00283E1E" w:rsidRDefault="0028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1E" w:rsidRDefault="00283E1E">
      <w:r>
        <w:separator/>
      </w:r>
    </w:p>
  </w:footnote>
  <w:footnote w:type="continuationSeparator" w:id="0">
    <w:p w:rsidR="00283E1E" w:rsidRDefault="0028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21" w:rsidRPr="004C3BC9" w:rsidRDefault="000920C9" w:rsidP="006F547C">
    <w:pPr>
      <w:pStyle w:val="a6"/>
      <w:jc w:val="center"/>
    </w:pPr>
    <w:r w:rsidRPr="00272791">
      <w:fldChar w:fldCharType="begin"/>
    </w:r>
    <w:r w:rsidR="00C82D2B" w:rsidRPr="00272791">
      <w:instrText xml:space="preserve"> PAGE   \* MERGEFORMAT </w:instrText>
    </w:r>
    <w:r w:rsidRPr="00272791">
      <w:fldChar w:fldCharType="separate"/>
    </w:r>
    <w:r w:rsidR="003841E5">
      <w:rPr>
        <w:noProof/>
      </w:rPr>
      <w:t>1</w:t>
    </w:r>
    <w:r w:rsidRPr="0027279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55"/>
    <w:rsid w:val="00023FE1"/>
    <w:rsid w:val="000256B1"/>
    <w:rsid w:val="00031CE6"/>
    <w:rsid w:val="000920C9"/>
    <w:rsid w:val="000A47B2"/>
    <w:rsid w:val="000A6416"/>
    <w:rsid w:val="000C3B75"/>
    <w:rsid w:val="000C4DBE"/>
    <w:rsid w:val="0011428C"/>
    <w:rsid w:val="001B3DC4"/>
    <w:rsid w:val="001C4208"/>
    <w:rsid w:val="0020773D"/>
    <w:rsid w:val="0021243D"/>
    <w:rsid w:val="002126BC"/>
    <w:rsid w:val="00220B90"/>
    <w:rsid w:val="00283E1E"/>
    <w:rsid w:val="002B122A"/>
    <w:rsid w:val="002C21A3"/>
    <w:rsid w:val="002D15FE"/>
    <w:rsid w:val="002D5592"/>
    <w:rsid w:val="002E4C9A"/>
    <w:rsid w:val="002E7C38"/>
    <w:rsid w:val="003040C4"/>
    <w:rsid w:val="0032344A"/>
    <w:rsid w:val="00323DDC"/>
    <w:rsid w:val="00352BF9"/>
    <w:rsid w:val="00354057"/>
    <w:rsid w:val="003673D4"/>
    <w:rsid w:val="003841E5"/>
    <w:rsid w:val="00432E10"/>
    <w:rsid w:val="004508DE"/>
    <w:rsid w:val="0045566D"/>
    <w:rsid w:val="004673C2"/>
    <w:rsid w:val="004C7661"/>
    <w:rsid w:val="004E2363"/>
    <w:rsid w:val="005135F0"/>
    <w:rsid w:val="00530F86"/>
    <w:rsid w:val="00535D44"/>
    <w:rsid w:val="00570F7F"/>
    <w:rsid w:val="005A1976"/>
    <w:rsid w:val="005F00A0"/>
    <w:rsid w:val="006329F2"/>
    <w:rsid w:val="006403E9"/>
    <w:rsid w:val="00642B9B"/>
    <w:rsid w:val="006D0C30"/>
    <w:rsid w:val="006E55A9"/>
    <w:rsid w:val="006F63B6"/>
    <w:rsid w:val="00702DB1"/>
    <w:rsid w:val="0072296F"/>
    <w:rsid w:val="00757C78"/>
    <w:rsid w:val="00770FA5"/>
    <w:rsid w:val="00774F80"/>
    <w:rsid w:val="007A7F30"/>
    <w:rsid w:val="007C486B"/>
    <w:rsid w:val="007C7668"/>
    <w:rsid w:val="0080131E"/>
    <w:rsid w:val="00804551"/>
    <w:rsid w:val="0087329D"/>
    <w:rsid w:val="008A51CC"/>
    <w:rsid w:val="008D0055"/>
    <w:rsid w:val="008F013F"/>
    <w:rsid w:val="0094659E"/>
    <w:rsid w:val="009504FD"/>
    <w:rsid w:val="009A713D"/>
    <w:rsid w:val="009B61FA"/>
    <w:rsid w:val="009C7E4D"/>
    <w:rsid w:val="00A57EA7"/>
    <w:rsid w:val="00A64139"/>
    <w:rsid w:val="00A755C9"/>
    <w:rsid w:val="00AB171C"/>
    <w:rsid w:val="00AC7AB7"/>
    <w:rsid w:val="00AF0E38"/>
    <w:rsid w:val="00B14F60"/>
    <w:rsid w:val="00B2473B"/>
    <w:rsid w:val="00B42215"/>
    <w:rsid w:val="00C82D2B"/>
    <w:rsid w:val="00D40357"/>
    <w:rsid w:val="00D50134"/>
    <w:rsid w:val="00D614A6"/>
    <w:rsid w:val="00D64D15"/>
    <w:rsid w:val="00D65041"/>
    <w:rsid w:val="00D74364"/>
    <w:rsid w:val="00E01973"/>
    <w:rsid w:val="00E724C8"/>
    <w:rsid w:val="00E911CA"/>
    <w:rsid w:val="00EA467F"/>
    <w:rsid w:val="00EE1385"/>
    <w:rsid w:val="00F16465"/>
    <w:rsid w:val="00F30B53"/>
    <w:rsid w:val="00F717CA"/>
    <w:rsid w:val="00F8132F"/>
    <w:rsid w:val="00FB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2D2B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C82D2B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82D2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82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sid w:val="00C82D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20773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4F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14F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2D2B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C82D2B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82D2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82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sid w:val="00C82D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20773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4F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14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4255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fg.gov.ua/prozorros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prozorrosa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fg.gov.ua/prozorro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kif.in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DB46-5080-4A82-A844-767679B7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3613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Dovgal Nataliya</dc:creator>
  <cp:lastModifiedBy>EMBK06</cp:lastModifiedBy>
  <cp:revision>2</cp:revision>
  <cp:lastPrinted>2017-09-01T06:50:00Z</cp:lastPrinted>
  <dcterms:created xsi:type="dcterms:W3CDTF">2017-09-13T13:04:00Z</dcterms:created>
  <dcterms:modified xsi:type="dcterms:W3CDTF">2017-09-13T13:04:00Z</dcterms:modified>
</cp:coreProperties>
</file>